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69" w:rsidRDefault="006E073E">
      <w:pPr>
        <w:jc w:val="center"/>
        <w:rPr>
          <w:rFonts w:cstheme="minorHAnsi"/>
          <w:b/>
          <w:sz w:val="24"/>
          <w:szCs w:val="24"/>
        </w:rPr>
      </w:pPr>
      <w:r>
        <w:rPr>
          <w:rFonts w:cstheme="minorHAnsi"/>
          <w:b/>
          <w:sz w:val="24"/>
          <w:szCs w:val="24"/>
        </w:rPr>
        <w:t>Économiser l’eau au jardin</w:t>
      </w:r>
    </w:p>
    <w:p w:rsidR="00BD4969" w:rsidRDefault="00BD4969">
      <w:pPr>
        <w:jc w:val="both"/>
        <w:rPr>
          <w:rFonts w:cstheme="minorHAnsi"/>
          <w:sz w:val="24"/>
          <w:szCs w:val="24"/>
        </w:rPr>
      </w:pPr>
    </w:p>
    <w:p w:rsidR="00BD4969" w:rsidRDefault="006E073E">
      <w:pPr>
        <w:shd w:val="clear" w:color="auto" w:fill="FFFFFF"/>
        <w:spacing w:after="0" w:line="312" w:lineRule="atLeast"/>
        <w:outlineLvl w:val="1"/>
        <w:rPr>
          <w:rFonts w:eastAsia="Times New Roman" w:cstheme="minorHAnsi"/>
          <w:b/>
          <w:bCs/>
          <w:spacing w:val="8"/>
          <w:sz w:val="24"/>
          <w:szCs w:val="24"/>
          <w:lang w:eastAsia="fr-FR"/>
        </w:rPr>
      </w:pPr>
      <w:r>
        <w:rPr>
          <w:rFonts w:cstheme="minorHAnsi"/>
          <w:sz w:val="24"/>
          <w:szCs w:val="24"/>
          <w:shd w:val="clear" w:color="auto" w:fill="FFFFFF"/>
        </w:rPr>
        <w:t>Nous connaissons de plus en plus de périodes de canicule et des problèmes de sécheresse. Plus globalement, la ressource s’épuisant, il faut économiser l’eau partout. Paillage, binage, buttage, ombrage… il existe plusieurs techniques permettant d’économiser l’eau au jardin.</w:t>
      </w:r>
    </w:p>
    <w:p w:rsidR="00BD4969" w:rsidRDefault="00BD4969">
      <w:pPr>
        <w:shd w:val="clear" w:color="auto" w:fill="FFFFFF"/>
        <w:spacing w:after="0" w:line="312" w:lineRule="atLeast"/>
        <w:outlineLvl w:val="1"/>
        <w:rPr>
          <w:rFonts w:cstheme="minorHAnsi"/>
          <w:spacing w:val="8"/>
          <w:sz w:val="24"/>
          <w:szCs w:val="24"/>
        </w:rPr>
      </w:pPr>
    </w:p>
    <w:p w:rsidR="00BD4969" w:rsidRDefault="006E073E">
      <w:pPr>
        <w:pStyle w:val="Paragraphedeliste"/>
        <w:numPr>
          <w:ilvl w:val="0"/>
          <w:numId w:val="5"/>
        </w:numPr>
        <w:rPr>
          <w:b/>
          <w:sz w:val="24"/>
          <w:szCs w:val="24"/>
        </w:rPr>
      </w:pPr>
      <w:r>
        <w:rPr>
          <w:rFonts w:cstheme="minorHAnsi"/>
          <w:b/>
          <w:sz w:val="24"/>
          <w:szCs w:val="24"/>
        </w:rPr>
        <w:t>Pensez au paillage</w:t>
      </w:r>
    </w:p>
    <w:p w:rsidR="00BD4969" w:rsidRDefault="006E073E">
      <w:pPr>
        <w:rPr>
          <w:sz w:val="24"/>
          <w:szCs w:val="24"/>
        </w:rPr>
      </w:pPr>
      <w:r>
        <w:rPr>
          <w:rFonts w:cstheme="minorHAnsi"/>
          <w:sz w:val="24"/>
          <w:szCs w:val="24"/>
        </w:rPr>
        <w:t>Un des nombreux avantages du paillage est de conserver l’humidité du sol. Il permet aussi de recréer une couche d’humus qui retient l’eau : réserve utile du sol.</w:t>
      </w:r>
    </w:p>
    <w:p w:rsidR="00BD4969" w:rsidRDefault="006E073E">
      <w:pPr>
        <w:pStyle w:val="Paragraphedeliste"/>
        <w:numPr>
          <w:ilvl w:val="0"/>
          <w:numId w:val="5"/>
        </w:numPr>
        <w:rPr>
          <w:b/>
          <w:sz w:val="24"/>
          <w:szCs w:val="24"/>
        </w:rPr>
      </w:pPr>
      <w:r>
        <w:rPr>
          <w:rFonts w:cstheme="minorHAnsi"/>
          <w:b/>
          <w:sz w:val="24"/>
          <w:szCs w:val="24"/>
        </w:rPr>
        <w:t>Privilégiez les plantes autochtones</w:t>
      </w:r>
    </w:p>
    <w:p w:rsidR="00BD4969" w:rsidRDefault="006E073E">
      <w:pPr>
        <w:rPr>
          <w:sz w:val="24"/>
          <w:szCs w:val="24"/>
        </w:rPr>
      </w:pPr>
      <w:r>
        <w:rPr>
          <w:rFonts w:cstheme="minorHAnsi"/>
          <w:sz w:val="24"/>
          <w:szCs w:val="24"/>
        </w:rPr>
        <w:t>Lors de vos plantations,</w:t>
      </w:r>
      <w:r w:rsidR="00225F22">
        <w:rPr>
          <w:rFonts w:cstheme="minorHAnsi"/>
          <w:sz w:val="24"/>
          <w:szCs w:val="24"/>
        </w:rPr>
        <w:t xml:space="preserve"> </w:t>
      </w:r>
      <w:r>
        <w:rPr>
          <w:rFonts w:cstheme="minorHAnsi"/>
          <w:sz w:val="24"/>
          <w:szCs w:val="24"/>
        </w:rPr>
        <w:t>privilégiez les espèces indigènes. Elles sont plus adaptées au climat local, les précipitations (pluies) leur suffisent.</w:t>
      </w:r>
    </w:p>
    <w:p w:rsidR="00BD4969" w:rsidRDefault="006E073E">
      <w:pPr>
        <w:pStyle w:val="Paragraphedeliste"/>
        <w:numPr>
          <w:ilvl w:val="0"/>
          <w:numId w:val="5"/>
        </w:numPr>
        <w:rPr>
          <w:b/>
          <w:sz w:val="24"/>
          <w:szCs w:val="24"/>
        </w:rPr>
      </w:pPr>
      <w:r>
        <w:rPr>
          <w:rFonts w:cstheme="minorHAnsi"/>
          <w:b/>
          <w:sz w:val="24"/>
          <w:szCs w:val="24"/>
        </w:rPr>
        <w:t>Travaillez légèrement le sol</w:t>
      </w:r>
      <w:bookmarkStart w:id="0" w:name="_GoBack"/>
      <w:bookmarkEnd w:id="0"/>
    </w:p>
    <w:p w:rsidR="00BD4969" w:rsidRDefault="006E073E">
      <w:pPr>
        <w:rPr>
          <w:sz w:val="24"/>
          <w:szCs w:val="24"/>
        </w:rPr>
      </w:pPr>
      <w:r>
        <w:rPr>
          <w:rFonts w:cstheme="minorHAnsi"/>
          <w:sz w:val="24"/>
          <w:szCs w:val="24"/>
        </w:rPr>
        <w:t>Un vieil adage affirme « qu’un binage vaut deux arrosages ». Le fait de gratter le sol avant d’arroser permet de créer des interstices qui stockeront l’eau.</w:t>
      </w:r>
    </w:p>
    <w:p w:rsidR="00BD4969" w:rsidRDefault="006E073E">
      <w:pPr>
        <w:pStyle w:val="Paragraphedeliste"/>
        <w:numPr>
          <w:ilvl w:val="0"/>
          <w:numId w:val="5"/>
        </w:numPr>
        <w:rPr>
          <w:b/>
          <w:sz w:val="24"/>
          <w:szCs w:val="24"/>
        </w:rPr>
      </w:pPr>
      <w:r>
        <w:rPr>
          <w:rFonts w:cstheme="minorHAnsi"/>
          <w:b/>
          <w:sz w:val="24"/>
          <w:szCs w:val="24"/>
        </w:rPr>
        <w:t>Arrosez à la bonne heure</w:t>
      </w:r>
    </w:p>
    <w:p w:rsidR="00BD4969" w:rsidRDefault="006E073E">
      <w:pPr>
        <w:rPr>
          <w:sz w:val="24"/>
          <w:szCs w:val="24"/>
        </w:rPr>
      </w:pPr>
      <w:r>
        <w:rPr>
          <w:rFonts w:cstheme="minorHAnsi"/>
          <w:sz w:val="24"/>
          <w:szCs w:val="24"/>
        </w:rPr>
        <w:t xml:space="preserve">Il est préférable d’arroser tôt le matin ou tard le soir quand les températures sont plus fraîches afin d’éviter l’évaporation de l’eau, surtout lors de fortes chaleurs ! Privilégiez l’arrosage manuel permettant de ne mouiller que les plantes qui ont besoin d’eau. Vous pouvez également tester les </w:t>
      </w:r>
      <w:proofErr w:type="spellStart"/>
      <w:r>
        <w:rPr>
          <w:rFonts w:cstheme="minorHAnsi"/>
          <w:sz w:val="24"/>
          <w:szCs w:val="24"/>
        </w:rPr>
        <w:t>oyas</w:t>
      </w:r>
      <w:proofErr w:type="spellEnd"/>
      <w:r>
        <w:rPr>
          <w:rFonts w:cstheme="minorHAnsi"/>
          <w:sz w:val="24"/>
          <w:szCs w:val="24"/>
        </w:rPr>
        <w:t>, ces poteries, enterrées près des cultures et remplies d’eau, qui diffusent petit à petit aux plantes l’humidité dont elles ont besoin.</w:t>
      </w:r>
    </w:p>
    <w:p w:rsidR="00BD4969" w:rsidRDefault="00BD4969"/>
    <w:p w:rsidR="00BD4969" w:rsidRDefault="006E073E">
      <w:pPr>
        <w:pStyle w:val="Paragraphedeliste1"/>
        <w:ind w:left="0"/>
        <w:jc w:val="both"/>
        <w:rPr>
          <w:rFonts w:ascii="Arial" w:hAnsi="Arial" w:cs="Arial"/>
          <w:i/>
          <w:color w:val="000080"/>
          <w:sz w:val="20"/>
          <w:szCs w:val="20"/>
          <w:u w:val="single"/>
        </w:rPr>
      </w:pPr>
      <w:bookmarkStart w:id="1" w:name="Bookmark"/>
      <w:bookmarkEnd w:id="1"/>
      <w:r>
        <w:rPr>
          <w:rFonts w:ascii="Arial" w:hAnsi="Arial" w:cstheme="minorHAnsi"/>
          <w:i/>
          <w:iCs/>
          <w:sz w:val="20"/>
          <w:szCs w:val="20"/>
        </w:rPr>
        <w:t xml:space="preserve">Article rédigé par la Mce, Maison de la consommation et de l'environnement–CTRC Bretagne, – 48 Bd Magenta – 35000 Rennes – 02 99 30 35 50 – </w:t>
      </w:r>
      <w:hyperlink r:id="rId8" w:tooltip="mailto:info@mce-info.org" w:history="1">
        <w:r>
          <w:rPr>
            <w:rStyle w:val="Lienhypertexte"/>
            <w:rFonts w:ascii="Arial" w:hAnsi="Arial" w:cstheme="minorHAnsi"/>
            <w:i/>
            <w:sz w:val="20"/>
            <w:szCs w:val="20"/>
          </w:rPr>
          <w:t>info@mce-info.org</w:t>
        </w:r>
      </w:hyperlink>
      <w:r>
        <w:rPr>
          <w:rFonts w:ascii="Arial" w:hAnsi="Arial" w:cstheme="minorHAnsi"/>
          <w:i/>
          <w:iCs/>
          <w:sz w:val="20"/>
          <w:szCs w:val="20"/>
        </w:rPr>
        <w:t xml:space="preserve"> – </w:t>
      </w:r>
      <w:hyperlink r:id="rId9" w:tooltip="http://www.mce-info.org/" w:history="1">
        <w:r>
          <w:rPr>
            <w:rStyle w:val="Lienhypertexte"/>
            <w:rFonts w:ascii="Arial" w:hAnsi="Arial" w:cstheme="minorHAnsi"/>
            <w:i/>
            <w:sz w:val="20"/>
            <w:szCs w:val="20"/>
          </w:rPr>
          <w:t>www.mce-info.org</w:t>
        </w:r>
      </w:hyperlink>
      <w:r>
        <w:rPr>
          <w:rFonts w:ascii="Arial" w:hAnsi="Arial" w:cstheme="minorHAnsi"/>
          <w:i/>
          <w:sz w:val="20"/>
          <w:szCs w:val="20"/>
        </w:rPr>
        <w:t xml:space="preserve"> </w:t>
      </w:r>
    </w:p>
    <w:sectPr w:rsidR="00BD4969" w:rsidSect="00F379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73E" w:rsidRDefault="006E073E">
      <w:pPr>
        <w:spacing w:after="0" w:line="240" w:lineRule="auto"/>
      </w:pPr>
      <w:r>
        <w:separator/>
      </w:r>
    </w:p>
  </w:endnote>
  <w:endnote w:type="continuationSeparator" w:id="0">
    <w:p w:rsidR="006E073E" w:rsidRDefault="006E0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86">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73E" w:rsidRDefault="006E073E">
      <w:pPr>
        <w:spacing w:after="0" w:line="240" w:lineRule="auto"/>
      </w:pPr>
      <w:r>
        <w:separator/>
      </w:r>
    </w:p>
  </w:footnote>
  <w:footnote w:type="continuationSeparator" w:id="0">
    <w:p w:rsidR="006E073E" w:rsidRDefault="006E0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0385F"/>
    <w:multiLevelType w:val="hybridMultilevel"/>
    <w:tmpl w:val="CB40D2E0"/>
    <w:lvl w:ilvl="0" w:tplc="7B0CF8AA">
      <w:start w:val="1"/>
      <w:numFmt w:val="bullet"/>
      <w:lvlText w:val=""/>
      <w:lvlJc w:val="left"/>
      <w:pPr>
        <w:ind w:left="720" w:hanging="360"/>
      </w:pPr>
      <w:rPr>
        <w:rFonts w:ascii="Symbol" w:hAnsi="Symbol" w:hint="default"/>
      </w:rPr>
    </w:lvl>
    <w:lvl w:ilvl="1" w:tplc="3BCE99AA">
      <w:start w:val="1"/>
      <w:numFmt w:val="bullet"/>
      <w:lvlText w:val="o"/>
      <w:lvlJc w:val="left"/>
      <w:pPr>
        <w:ind w:left="1440" w:hanging="360"/>
      </w:pPr>
      <w:rPr>
        <w:rFonts w:ascii="Courier New" w:hAnsi="Courier New" w:cs="Courier New" w:hint="default"/>
      </w:rPr>
    </w:lvl>
    <w:lvl w:ilvl="2" w:tplc="A4FE23D0">
      <w:start w:val="1"/>
      <w:numFmt w:val="bullet"/>
      <w:lvlText w:val=""/>
      <w:lvlJc w:val="left"/>
      <w:pPr>
        <w:ind w:left="2160" w:hanging="360"/>
      </w:pPr>
      <w:rPr>
        <w:rFonts w:ascii="Wingdings" w:hAnsi="Wingdings" w:hint="default"/>
      </w:rPr>
    </w:lvl>
    <w:lvl w:ilvl="3" w:tplc="4F64474C">
      <w:start w:val="1"/>
      <w:numFmt w:val="bullet"/>
      <w:lvlText w:val=""/>
      <w:lvlJc w:val="left"/>
      <w:pPr>
        <w:ind w:left="2880" w:hanging="360"/>
      </w:pPr>
      <w:rPr>
        <w:rFonts w:ascii="Symbol" w:hAnsi="Symbol" w:hint="default"/>
      </w:rPr>
    </w:lvl>
    <w:lvl w:ilvl="4" w:tplc="9992EFAC">
      <w:start w:val="1"/>
      <w:numFmt w:val="bullet"/>
      <w:lvlText w:val="o"/>
      <w:lvlJc w:val="left"/>
      <w:pPr>
        <w:ind w:left="3600" w:hanging="360"/>
      </w:pPr>
      <w:rPr>
        <w:rFonts w:ascii="Courier New" w:hAnsi="Courier New" w:cs="Courier New" w:hint="default"/>
      </w:rPr>
    </w:lvl>
    <w:lvl w:ilvl="5" w:tplc="4CF6FF2A">
      <w:start w:val="1"/>
      <w:numFmt w:val="bullet"/>
      <w:lvlText w:val=""/>
      <w:lvlJc w:val="left"/>
      <w:pPr>
        <w:ind w:left="4320" w:hanging="360"/>
      </w:pPr>
      <w:rPr>
        <w:rFonts w:ascii="Wingdings" w:hAnsi="Wingdings" w:hint="default"/>
      </w:rPr>
    </w:lvl>
    <w:lvl w:ilvl="6" w:tplc="9176CDD4">
      <w:start w:val="1"/>
      <w:numFmt w:val="bullet"/>
      <w:lvlText w:val=""/>
      <w:lvlJc w:val="left"/>
      <w:pPr>
        <w:ind w:left="5040" w:hanging="360"/>
      </w:pPr>
      <w:rPr>
        <w:rFonts w:ascii="Symbol" w:hAnsi="Symbol" w:hint="default"/>
      </w:rPr>
    </w:lvl>
    <w:lvl w:ilvl="7" w:tplc="B6A45DD6">
      <w:start w:val="1"/>
      <w:numFmt w:val="bullet"/>
      <w:lvlText w:val="o"/>
      <w:lvlJc w:val="left"/>
      <w:pPr>
        <w:ind w:left="5760" w:hanging="360"/>
      </w:pPr>
      <w:rPr>
        <w:rFonts w:ascii="Courier New" w:hAnsi="Courier New" w:cs="Courier New" w:hint="default"/>
      </w:rPr>
    </w:lvl>
    <w:lvl w:ilvl="8" w:tplc="48D22EA6">
      <w:start w:val="1"/>
      <w:numFmt w:val="bullet"/>
      <w:lvlText w:val=""/>
      <w:lvlJc w:val="left"/>
      <w:pPr>
        <w:ind w:left="6480" w:hanging="360"/>
      </w:pPr>
      <w:rPr>
        <w:rFonts w:ascii="Wingdings" w:hAnsi="Wingdings" w:hint="default"/>
      </w:rPr>
    </w:lvl>
  </w:abstractNum>
  <w:abstractNum w:abstractNumId="1">
    <w:nsid w:val="4AC704C5"/>
    <w:multiLevelType w:val="hybridMultilevel"/>
    <w:tmpl w:val="6F047754"/>
    <w:lvl w:ilvl="0" w:tplc="66CAD21A">
      <w:start w:val="1"/>
      <w:numFmt w:val="bullet"/>
      <w:lvlText w:val=""/>
      <w:lvlJc w:val="left"/>
      <w:pPr>
        <w:ind w:left="720" w:hanging="360"/>
      </w:pPr>
      <w:rPr>
        <w:rFonts w:ascii="Symbol" w:hAnsi="Symbol" w:hint="default"/>
      </w:rPr>
    </w:lvl>
    <w:lvl w:ilvl="1" w:tplc="EE0A985A">
      <w:start w:val="1"/>
      <w:numFmt w:val="bullet"/>
      <w:lvlText w:val="o"/>
      <w:lvlJc w:val="left"/>
      <w:pPr>
        <w:ind w:left="1440" w:hanging="360"/>
      </w:pPr>
      <w:rPr>
        <w:rFonts w:ascii="Courier New" w:hAnsi="Courier New" w:cs="Courier New" w:hint="default"/>
      </w:rPr>
    </w:lvl>
    <w:lvl w:ilvl="2" w:tplc="322ABE22">
      <w:start w:val="1"/>
      <w:numFmt w:val="bullet"/>
      <w:lvlText w:val=""/>
      <w:lvlJc w:val="left"/>
      <w:pPr>
        <w:ind w:left="2160" w:hanging="360"/>
      </w:pPr>
      <w:rPr>
        <w:rFonts w:ascii="Wingdings" w:hAnsi="Wingdings" w:hint="default"/>
      </w:rPr>
    </w:lvl>
    <w:lvl w:ilvl="3" w:tplc="C5782C76">
      <w:start w:val="1"/>
      <w:numFmt w:val="bullet"/>
      <w:lvlText w:val=""/>
      <w:lvlJc w:val="left"/>
      <w:pPr>
        <w:ind w:left="2880" w:hanging="360"/>
      </w:pPr>
      <w:rPr>
        <w:rFonts w:ascii="Symbol" w:hAnsi="Symbol" w:hint="default"/>
      </w:rPr>
    </w:lvl>
    <w:lvl w:ilvl="4" w:tplc="2C8EC762">
      <w:start w:val="1"/>
      <w:numFmt w:val="bullet"/>
      <w:lvlText w:val="o"/>
      <w:lvlJc w:val="left"/>
      <w:pPr>
        <w:ind w:left="3600" w:hanging="360"/>
      </w:pPr>
      <w:rPr>
        <w:rFonts w:ascii="Courier New" w:hAnsi="Courier New" w:cs="Courier New" w:hint="default"/>
      </w:rPr>
    </w:lvl>
    <w:lvl w:ilvl="5" w:tplc="AC3C0AD8">
      <w:start w:val="1"/>
      <w:numFmt w:val="bullet"/>
      <w:lvlText w:val=""/>
      <w:lvlJc w:val="left"/>
      <w:pPr>
        <w:ind w:left="4320" w:hanging="360"/>
      </w:pPr>
      <w:rPr>
        <w:rFonts w:ascii="Wingdings" w:hAnsi="Wingdings" w:hint="default"/>
      </w:rPr>
    </w:lvl>
    <w:lvl w:ilvl="6" w:tplc="66D22342">
      <w:start w:val="1"/>
      <w:numFmt w:val="bullet"/>
      <w:lvlText w:val=""/>
      <w:lvlJc w:val="left"/>
      <w:pPr>
        <w:ind w:left="5040" w:hanging="360"/>
      </w:pPr>
      <w:rPr>
        <w:rFonts w:ascii="Symbol" w:hAnsi="Symbol" w:hint="default"/>
      </w:rPr>
    </w:lvl>
    <w:lvl w:ilvl="7" w:tplc="0E94C0C0">
      <w:start w:val="1"/>
      <w:numFmt w:val="bullet"/>
      <w:lvlText w:val="o"/>
      <w:lvlJc w:val="left"/>
      <w:pPr>
        <w:ind w:left="5760" w:hanging="360"/>
      </w:pPr>
      <w:rPr>
        <w:rFonts w:ascii="Courier New" w:hAnsi="Courier New" w:cs="Courier New" w:hint="default"/>
      </w:rPr>
    </w:lvl>
    <w:lvl w:ilvl="8" w:tplc="07466B76">
      <w:start w:val="1"/>
      <w:numFmt w:val="bullet"/>
      <w:lvlText w:val=""/>
      <w:lvlJc w:val="left"/>
      <w:pPr>
        <w:ind w:left="6480" w:hanging="360"/>
      </w:pPr>
      <w:rPr>
        <w:rFonts w:ascii="Wingdings" w:hAnsi="Wingdings" w:hint="default"/>
      </w:rPr>
    </w:lvl>
  </w:abstractNum>
  <w:abstractNum w:abstractNumId="2">
    <w:nsid w:val="6FA30633"/>
    <w:multiLevelType w:val="hybridMultilevel"/>
    <w:tmpl w:val="03A07084"/>
    <w:lvl w:ilvl="0" w:tplc="E9C027D8">
      <w:start w:val="1"/>
      <w:numFmt w:val="bullet"/>
      <w:lvlText w:val=""/>
      <w:lvlJc w:val="left"/>
      <w:pPr>
        <w:tabs>
          <w:tab w:val="num" w:pos="720"/>
        </w:tabs>
        <w:ind w:left="720" w:hanging="360"/>
      </w:pPr>
      <w:rPr>
        <w:rFonts w:ascii="Symbol" w:hAnsi="Symbol" w:hint="default"/>
        <w:sz w:val="20"/>
      </w:rPr>
    </w:lvl>
    <w:lvl w:ilvl="1" w:tplc="FFAE5B62">
      <w:start w:val="1"/>
      <w:numFmt w:val="bullet"/>
      <w:lvlText w:val="o"/>
      <w:lvlJc w:val="left"/>
      <w:pPr>
        <w:tabs>
          <w:tab w:val="num" w:pos="1440"/>
        </w:tabs>
        <w:ind w:left="1440" w:hanging="360"/>
      </w:pPr>
      <w:rPr>
        <w:rFonts w:ascii="Courier New" w:hAnsi="Courier New" w:hint="default"/>
        <w:sz w:val="20"/>
      </w:rPr>
    </w:lvl>
    <w:lvl w:ilvl="2" w:tplc="35A8CE6A">
      <w:start w:val="1"/>
      <w:numFmt w:val="bullet"/>
      <w:lvlText w:val=""/>
      <w:lvlJc w:val="left"/>
      <w:pPr>
        <w:tabs>
          <w:tab w:val="num" w:pos="2160"/>
        </w:tabs>
        <w:ind w:left="2160" w:hanging="360"/>
      </w:pPr>
      <w:rPr>
        <w:rFonts w:ascii="Wingdings" w:hAnsi="Wingdings" w:hint="default"/>
        <w:sz w:val="20"/>
      </w:rPr>
    </w:lvl>
    <w:lvl w:ilvl="3" w:tplc="73D41AAC">
      <w:start w:val="1"/>
      <w:numFmt w:val="bullet"/>
      <w:lvlText w:val=""/>
      <w:lvlJc w:val="left"/>
      <w:pPr>
        <w:tabs>
          <w:tab w:val="num" w:pos="2880"/>
        </w:tabs>
        <w:ind w:left="2880" w:hanging="360"/>
      </w:pPr>
      <w:rPr>
        <w:rFonts w:ascii="Wingdings" w:hAnsi="Wingdings" w:hint="default"/>
        <w:sz w:val="20"/>
      </w:rPr>
    </w:lvl>
    <w:lvl w:ilvl="4" w:tplc="A42CDEC6">
      <w:start w:val="1"/>
      <w:numFmt w:val="bullet"/>
      <w:lvlText w:val=""/>
      <w:lvlJc w:val="left"/>
      <w:pPr>
        <w:tabs>
          <w:tab w:val="num" w:pos="3600"/>
        </w:tabs>
        <w:ind w:left="3600" w:hanging="360"/>
      </w:pPr>
      <w:rPr>
        <w:rFonts w:ascii="Wingdings" w:hAnsi="Wingdings" w:hint="default"/>
        <w:sz w:val="20"/>
      </w:rPr>
    </w:lvl>
    <w:lvl w:ilvl="5" w:tplc="0AE8E212">
      <w:start w:val="1"/>
      <w:numFmt w:val="bullet"/>
      <w:lvlText w:val=""/>
      <w:lvlJc w:val="left"/>
      <w:pPr>
        <w:tabs>
          <w:tab w:val="num" w:pos="4320"/>
        </w:tabs>
        <w:ind w:left="4320" w:hanging="360"/>
      </w:pPr>
      <w:rPr>
        <w:rFonts w:ascii="Wingdings" w:hAnsi="Wingdings" w:hint="default"/>
        <w:sz w:val="20"/>
      </w:rPr>
    </w:lvl>
    <w:lvl w:ilvl="6" w:tplc="6FB86B06">
      <w:start w:val="1"/>
      <w:numFmt w:val="bullet"/>
      <w:lvlText w:val=""/>
      <w:lvlJc w:val="left"/>
      <w:pPr>
        <w:tabs>
          <w:tab w:val="num" w:pos="5040"/>
        </w:tabs>
        <w:ind w:left="5040" w:hanging="360"/>
      </w:pPr>
      <w:rPr>
        <w:rFonts w:ascii="Wingdings" w:hAnsi="Wingdings" w:hint="default"/>
        <w:sz w:val="20"/>
      </w:rPr>
    </w:lvl>
    <w:lvl w:ilvl="7" w:tplc="3D6E2F76">
      <w:start w:val="1"/>
      <w:numFmt w:val="bullet"/>
      <w:lvlText w:val=""/>
      <w:lvlJc w:val="left"/>
      <w:pPr>
        <w:tabs>
          <w:tab w:val="num" w:pos="5760"/>
        </w:tabs>
        <w:ind w:left="5760" w:hanging="360"/>
      </w:pPr>
      <w:rPr>
        <w:rFonts w:ascii="Wingdings" w:hAnsi="Wingdings" w:hint="default"/>
        <w:sz w:val="20"/>
      </w:rPr>
    </w:lvl>
    <w:lvl w:ilvl="8" w:tplc="382C4BC4">
      <w:start w:val="1"/>
      <w:numFmt w:val="bullet"/>
      <w:lvlText w:val=""/>
      <w:lvlJc w:val="left"/>
      <w:pPr>
        <w:tabs>
          <w:tab w:val="num" w:pos="6480"/>
        </w:tabs>
        <w:ind w:left="6480" w:hanging="360"/>
      </w:pPr>
      <w:rPr>
        <w:rFonts w:ascii="Wingdings" w:hAnsi="Wingdings" w:hint="default"/>
        <w:sz w:val="20"/>
      </w:rPr>
    </w:lvl>
  </w:abstractNum>
  <w:abstractNum w:abstractNumId="3">
    <w:nsid w:val="73E20006"/>
    <w:multiLevelType w:val="hybridMultilevel"/>
    <w:tmpl w:val="2EC6BDC8"/>
    <w:lvl w:ilvl="0" w:tplc="448E4B56">
      <w:start w:val="1"/>
      <w:numFmt w:val="bullet"/>
      <w:lvlText w:val="-"/>
      <w:lvlJc w:val="left"/>
      <w:pPr>
        <w:ind w:left="720" w:hanging="360"/>
      </w:pPr>
      <w:rPr>
        <w:rFonts w:ascii="Calibri" w:eastAsiaTheme="minorHAnsi" w:hAnsi="Calibri" w:cs="Calibri" w:hint="default"/>
      </w:rPr>
    </w:lvl>
    <w:lvl w:ilvl="1" w:tplc="A8685018">
      <w:start w:val="1"/>
      <w:numFmt w:val="bullet"/>
      <w:lvlText w:val="o"/>
      <w:lvlJc w:val="left"/>
      <w:pPr>
        <w:ind w:left="1440" w:hanging="360"/>
      </w:pPr>
      <w:rPr>
        <w:rFonts w:ascii="Courier New" w:hAnsi="Courier New" w:cs="Courier New" w:hint="default"/>
      </w:rPr>
    </w:lvl>
    <w:lvl w:ilvl="2" w:tplc="1408EBA0">
      <w:start w:val="1"/>
      <w:numFmt w:val="bullet"/>
      <w:lvlText w:val=""/>
      <w:lvlJc w:val="left"/>
      <w:pPr>
        <w:ind w:left="2160" w:hanging="360"/>
      </w:pPr>
      <w:rPr>
        <w:rFonts w:ascii="Wingdings" w:hAnsi="Wingdings" w:hint="default"/>
      </w:rPr>
    </w:lvl>
    <w:lvl w:ilvl="3" w:tplc="E1B21EBE">
      <w:start w:val="1"/>
      <w:numFmt w:val="bullet"/>
      <w:lvlText w:val=""/>
      <w:lvlJc w:val="left"/>
      <w:pPr>
        <w:ind w:left="2880" w:hanging="360"/>
      </w:pPr>
      <w:rPr>
        <w:rFonts w:ascii="Symbol" w:hAnsi="Symbol" w:hint="default"/>
      </w:rPr>
    </w:lvl>
    <w:lvl w:ilvl="4" w:tplc="BD6209E0">
      <w:start w:val="1"/>
      <w:numFmt w:val="bullet"/>
      <w:lvlText w:val="o"/>
      <w:lvlJc w:val="left"/>
      <w:pPr>
        <w:ind w:left="3600" w:hanging="360"/>
      </w:pPr>
      <w:rPr>
        <w:rFonts w:ascii="Courier New" w:hAnsi="Courier New" w:cs="Courier New" w:hint="default"/>
      </w:rPr>
    </w:lvl>
    <w:lvl w:ilvl="5" w:tplc="48F09562">
      <w:start w:val="1"/>
      <w:numFmt w:val="bullet"/>
      <w:lvlText w:val=""/>
      <w:lvlJc w:val="left"/>
      <w:pPr>
        <w:ind w:left="4320" w:hanging="360"/>
      </w:pPr>
      <w:rPr>
        <w:rFonts w:ascii="Wingdings" w:hAnsi="Wingdings" w:hint="default"/>
      </w:rPr>
    </w:lvl>
    <w:lvl w:ilvl="6" w:tplc="756A0772">
      <w:start w:val="1"/>
      <w:numFmt w:val="bullet"/>
      <w:lvlText w:val=""/>
      <w:lvlJc w:val="left"/>
      <w:pPr>
        <w:ind w:left="5040" w:hanging="360"/>
      </w:pPr>
      <w:rPr>
        <w:rFonts w:ascii="Symbol" w:hAnsi="Symbol" w:hint="default"/>
      </w:rPr>
    </w:lvl>
    <w:lvl w:ilvl="7" w:tplc="01A80CCA">
      <w:start w:val="1"/>
      <w:numFmt w:val="bullet"/>
      <w:lvlText w:val="o"/>
      <w:lvlJc w:val="left"/>
      <w:pPr>
        <w:ind w:left="5760" w:hanging="360"/>
      </w:pPr>
      <w:rPr>
        <w:rFonts w:ascii="Courier New" w:hAnsi="Courier New" w:cs="Courier New" w:hint="default"/>
      </w:rPr>
    </w:lvl>
    <w:lvl w:ilvl="8" w:tplc="E63AF6D2">
      <w:start w:val="1"/>
      <w:numFmt w:val="bullet"/>
      <w:lvlText w:val=""/>
      <w:lvlJc w:val="left"/>
      <w:pPr>
        <w:ind w:left="6480" w:hanging="360"/>
      </w:pPr>
      <w:rPr>
        <w:rFonts w:ascii="Wingdings" w:hAnsi="Wingdings" w:hint="default"/>
      </w:rPr>
    </w:lvl>
  </w:abstractNum>
  <w:abstractNum w:abstractNumId="4">
    <w:nsid w:val="79E764C5"/>
    <w:multiLevelType w:val="hybridMultilevel"/>
    <w:tmpl w:val="60D8A90E"/>
    <w:lvl w:ilvl="0" w:tplc="E96A0E76">
      <w:start w:val="1"/>
      <w:numFmt w:val="bullet"/>
      <w:lvlText w:val="-"/>
      <w:lvlJc w:val="left"/>
      <w:pPr>
        <w:ind w:left="720" w:hanging="360"/>
      </w:pPr>
      <w:rPr>
        <w:rFonts w:ascii="Calibri" w:eastAsiaTheme="minorHAnsi" w:hAnsi="Calibri" w:cs="Calibri" w:hint="default"/>
      </w:rPr>
    </w:lvl>
    <w:lvl w:ilvl="1" w:tplc="2812B58C">
      <w:start w:val="1"/>
      <w:numFmt w:val="bullet"/>
      <w:lvlText w:val="o"/>
      <w:lvlJc w:val="left"/>
      <w:pPr>
        <w:ind w:left="1440" w:hanging="360"/>
      </w:pPr>
      <w:rPr>
        <w:rFonts w:ascii="Courier New" w:hAnsi="Courier New" w:cs="Courier New" w:hint="default"/>
      </w:rPr>
    </w:lvl>
    <w:lvl w:ilvl="2" w:tplc="5CBAD2C8">
      <w:start w:val="1"/>
      <w:numFmt w:val="bullet"/>
      <w:lvlText w:val=""/>
      <w:lvlJc w:val="left"/>
      <w:pPr>
        <w:ind w:left="2160" w:hanging="360"/>
      </w:pPr>
      <w:rPr>
        <w:rFonts w:ascii="Wingdings" w:hAnsi="Wingdings" w:hint="default"/>
      </w:rPr>
    </w:lvl>
    <w:lvl w:ilvl="3" w:tplc="F2705958">
      <w:start w:val="1"/>
      <w:numFmt w:val="bullet"/>
      <w:lvlText w:val=""/>
      <w:lvlJc w:val="left"/>
      <w:pPr>
        <w:ind w:left="2880" w:hanging="360"/>
      </w:pPr>
      <w:rPr>
        <w:rFonts w:ascii="Symbol" w:hAnsi="Symbol" w:hint="default"/>
      </w:rPr>
    </w:lvl>
    <w:lvl w:ilvl="4" w:tplc="F10E57A8">
      <w:start w:val="1"/>
      <w:numFmt w:val="bullet"/>
      <w:lvlText w:val="o"/>
      <w:lvlJc w:val="left"/>
      <w:pPr>
        <w:ind w:left="3600" w:hanging="360"/>
      </w:pPr>
      <w:rPr>
        <w:rFonts w:ascii="Courier New" w:hAnsi="Courier New" w:cs="Courier New" w:hint="default"/>
      </w:rPr>
    </w:lvl>
    <w:lvl w:ilvl="5" w:tplc="346C8D64">
      <w:start w:val="1"/>
      <w:numFmt w:val="bullet"/>
      <w:lvlText w:val=""/>
      <w:lvlJc w:val="left"/>
      <w:pPr>
        <w:ind w:left="4320" w:hanging="360"/>
      </w:pPr>
      <w:rPr>
        <w:rFonts w:ascii="Wingdings" w:hAnsi="Wingdings" w:hint="default"/>
      </w:rPr>
    </w:lvl>
    <w:lvl w:ilvl="6" w:tplc="C2EA1762">
      <w:start w:val="1"/>
      <w:numFmt w:val="bullet"/>
      <w:lvlText w:val=""/>
      <w:lvlJc w:val="left"/>
      <w:pPr>
        <w:ind w:left="5040" w:hanging="360"/>
      </w:pPr>
      <w:rPr>
        <w:rFonts w:ascii="Symbol" w:hAnsi="Symbol" w:hint="default"/>
      </w:rPr>
    </w:lvl>
    <w:lvl w:ilvl="7" w:tplc="7870C258">
      <w:start w:val="1"/>
      <w:numFmt w:val="bullet"/>
      <w:lvlText w:val="o"/>
      <w:lvlJc w:val="left"/>
      <w:pPr>
        <w:ind w:left="5760" w:hanging="360"/>
      </w:pPr>
      <w:rPr>
        <w:rFonts w:ascii="Courier New" w:hAnsi="Courier New" w:cs="Courier New" w:hint="default"/>
      </w:rPr>
    </w:lvl>
    <w:lvl w:ilvl="8" w:tplc="23C488FE">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BD4969"/>
    <w:rsid w:val="00225F22"/>
    <w:rsid w:val="006E073E"/>
    <w:rsid w:val="00BD4969"/>
    <w:rsid w:val="00D44C07"/>
    <w:rsid w:val="00F379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DF"/>
  </w:style>
  <w:style w:type="paragraph" w:styleId="Titre1">
    <w:name w:val="heading 1"/>
    <w:basedOn w:val="Normal"/>
    <w:next w:val="Normal"/>
    <w:link w:val="Titre1Car"/>
    <w:uiPriority w:val="9"/>
    <w:qFormat/>
    <w:rsid w:val="00F379DF"/>
    <w:pPr>
      <w:keepNext/>
      <w:keepLines/>
      <w:spacing w:before="480"/>
      <w:outlineLvl w:val="0"/>
    </w:pPr>
    <w:rPr>
      <w:rFonts w:ascii="Arial" w:eastAsia="Arial" w:hAnsi="Arial" w:cs="Arial"/>
      <w:sz w:val="40"/>
      <w:szCs w:val="40"/>
    </w:rPr>
  </w:style>
  <w:style w:type="paragraph" w:styleId="Titre2">
    <w:name w:val="heading 2"/>
    <w:basedOn w:val="Normal"/>
    <w:link w:val="Titre2Car"/>
    <w:uiPriority w:val="9"/>
    <w:qFormat/>
    <w:rsid w:val="00F379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379D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379DF"/>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rsid w:val="00F379DF"/>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rsid w:val="00F379DF"/>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rsid w:val="00F379DF"/>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rsid w:val="00F379DF"/>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rsid w:val="00F379DF"/>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79DF"/>
    <w:rPr>
      <w:rFonts w:ascii="Arial" w:eastAsia="Arial" w:hAnsi="Arial" w:cs="Arial"/>
      <w:sz w:val="40"/>
      <w:szCs w:val="40"/>
    </w:rPr>
  </w:style>
  <w:style w:type="character" w:customStyle="1" w:styleId="Heading2Char">
    <w:name w:val="Heading 2 Char"/>
    <w:basedOn w:val="Policepardfaut"/>
    <w:uiPriority w:val="9"/>
    <w:rsid w:val="00F379DF"/>
    <w:rPr>
      <w:rFonts w:ascii="Arial" w:eastAsia="Arial" w:hAnsi="Arial" w:cs="Arial"/>
      <w:sz w:val="34"/>
    </w:rPr>
  </w:style>
  <w:style w:type="character" w:customStyle="1" w:styleId="Heading3Char">
    <w:name w:val="Heading 3 Char"/>
    <w:basedOn w:val="Policepardfaut"/>
    <w:uiPriority w:val="9"/>
    <w:rsid w:val="00F379DF"/>
    <w:rPr>
      <w:rFonts w:ascii="Arial" w:eastAsia="Arial" w:hAnsi="Arial" w:cs="Arial"/>
      <w:sz w:val="30"/>
      <w:szCs w:val="30"/>
    </w:rPr>
  </w:style>
  <w:style w:type="character" w:customStyle="1" w:styleId="Titre4Car">
    <w:name w:val="Titre 4 Car"/>
    <w:basedOn w:val="Policepardfaut"/>
    <w:link w:val="Titre4"/>
    <w:uiPriority w:val="9"/>
    <w:rsid w:val="00F379DF"/>
    <w:rPr>
      <w:rFonts w:ascii="Arial" w:eastAsia="Arial" w:hAnsi="Arial" w:cs="Arial"/>
      <w:b/>
      <w:bCs/>
      <w:sz w:val="26"/>
      <w:szCs w:val="26"/>
    </w:rPr>
  </w:style>
  <w:style w:type="character" w:customStyle="1" w:styleId="Titre5Car">
    <w:name w:val="Titre 5 Car"/>
    <w:basedOn w:val="Policepardfaut"/>
    <w:link w:val="Titre5"/>
    <w:uiPriority w:val="9"/>
    <w:rsid w:val="00F379DF"/>
    <w:rPr>
      <w:rFonts w:ascii="Arial" w:eastAsia="Arial" w:hAnsi="Arial" w:cs="Arial"/>
      <w:b/>
      <w:bCs/>
      <w:sz w:val="24"/>
      <w:szCs w:val="24"/>
    </w:rPr>
  </w:style>
  <w:style w:type="character" w:customStyle="1" w:styleId="Titre6Car">
    <w:name w:val="Titre 6 Car"/>
    <w:basedOn w:val="Policepardfaut"/>
    <w:link w:val="Titre6"/>
    <w:uiPriority w:val="9"/>
    <w:rsid w:val="00F379DF"/>
    <w:rPr>
      <w:rFonts w:ascii="Arial" w:eastAsia="Arial" w:hAnsi="Arial" w:cs="Arial"/>
      <w:b/>
      <w:bCs/>
      <w:sz w:val="22"/>
      <w:szCs w:val="22"/>
    </w:rPr>
  </w:style>
  <w:style w:type="character" w:customStyle="1" w:styleId="Titre7Car">
    <w:name w:val="Titre 7 Car"/>
    <w:basedOn w:val="Policepardfaut"/>
    <w:link w:val="Titre7"/>
    <w:uiPriority w:val="9"/>
    <w:rsid w:val="00F379DF"/>
    <w:rPr>
      <w:rFonts w:ascii="Arial" w:eastAsia="Arial" w:hAnsi="Arial" w:cs="Arial"/>
      <w:b/>
      <w:bCs/>
      <w:i/>
      <w:iCs/>
      <w:sz w:val="22"/>
      <w:szCs w:val="22"/>
    </w:rPr>
  </w:style>
  <w:style w:type="character" w:customStyle="1" w:styleId="Titre8Car">
    <w:name w:val="Titre 8 Car"/>
    <w:basedOn w:val="Policepardfaut"/>
    <w:link w:val="Titre8"/>
    <w:uiPriority w:val="9"/>
    <w:rsid w:val="00F379DF"/>
    <w:rPr>
      <w:rFonts w:ascii="Arial" w:eastAsia="Arial" w:hAnsi="Arial" w:cs="Arial"/>
      <w:i/>
      <w:iCs/>
      <w:sz w:val="22"/>
      <w:szCs w:val="22"/>
    </w:rPr>
  </w:style>
  <w:style w:type="character" w:customStyle="1" w:styleId="Titre9Car">
    <w:name w:val="Titre 9 Car"/>
    <w:basedOn w:val="Policepardfaut"/>
    <w:link w:val="Titre9"/>
    <w:uiPriority w:val="9"/>
    <w:rsid w:val="00F379DF"/>
    <w:rPr>
      <w:rFonts w:ascii="Arial" w:eastAsia="Arial" w:hAnsi="Arial" w:cs="Arial"/>
      <w:i/>
      <w:iCs/>
      <w:sz w:val="21"/>
      <w:szCs w:val="21"/>
    </w:rPr>
  </w:style>
  <w:style w:type="paragraph" w:styleId="Sansinterligne">
    <w:name w:val="No Spacing"/>
    <w:uiPriority w:val="1"/>
    <w:qFormat/>
    <w:rsid w:val="00F379DF"/>
    <w:pPr>
      <w:spacing w:after="0" w:line="240" w:lineRule="auto"/>
    </w:pPr>
  </w:style>
  <w:style w:type="paragraph" w:styleId="Titre">
    <w:name w:val="Title"/>
    <w:basedOn w:val="Normal"/>
    <w:next w:val="Normal"/>
    <w:link w:val="TitreCar"/>
    <w:uiPriority w:val="10"/>
    <w:qFormat/>
    <w:rsid w:val="00F379DF"/>
    <w:pPr>
      <w:spacing w:before="300"/>
      <w:contextualSpacing/>
    </w:pPr>
    <w:rPr>
      <w:sz w:val="48"/>
      <w:szCs w:val="48"/>
    </w:rPr>
  </w:style>
  <w:style w:type="character" w:customStyle="1" w:styleId="TitreCar">
    <w:name w:val="Titre Car"/>
    <w:basedOn w:val="Policepardfaut"/>
    <w:link w:val="Titre"/>
    <w:uiPriority w:val="10"/>
    <w:rsid w:val="00F379DF"/>
    <w:rPr>
      <w:sz w:val="48"/>
      <w:szCs w:val="48"/>
    </w:rPr>
  </w:style>
  <w:style w:type="paragraph" w:styleId="Sous-titre">
    <w:name w:val="Subtitle"/>
    <w:basedOn w:val="Normal"/>
    <w:next w:val="Normal"/>
    <w:link w:val="Sous-titreCar"/>
    <w:uiPriority w:val="11"/>
    <w:qFormat/>
    <w:rsid w:val="00F379DF"/>
    <w:pPr>
      <w:spacing w:before="200"/>
    </w:pPr>
    <w:rPr>
      <w:sz w:val="24"/>
      <w:szCs w:val="24"/>
    </w:rPr>
  </w:style>
  <w:style w:type="character" w:customStyle="1" w:styleId="Sous-titreCar">
    <w:name w:val="Sous-titre Car"/>
    <w:basedOn w:val="Policepardfaut"/>
    <w:link w:val="Sous-titre"/>
    <w:uiPriority w:val="11"/>
    <w:rsid w:val="00F379DF"/>
    <w:rPr>
      <w:sz w:val="24"/>
      <w:szCs w:val="24"/>
    </w:rPr>
  </w:style>
  <w:style w:type="paragraph" w:styleId="Citation">
    <w:name w:val="Quote"/>
    <w:basedOn w:val="Normal"/>
    <w:next w:val="Normal"/>
    <w:link w:val="CitationCar"/>
    <w:uiPriority w:val="29"/>
    <w:qFormat/>
    <w:rsid w:val="00F379DF"/>
    <w:pPr>
      <w:ind w:left="720" w:right="720"/>
    </w:pPr>
    <w:rPr>
      <w:i/>
    </w:rPr>
  </w:style>
  <w:style w:type="character" w:customStyle="1" w:styleId="CitationCar">
    <w:name w:val="Citation Car"/>
    <w:link w:val="Citation"/>
    <w:uiPriority w:val="29"/>
    <w:rsid w:val="00F379DF"/>
    <w:rPr>
      <w:i/>
    </w:rPr>
  </w:style>
  <w:style w:type="paragraph" w:styleId="Citationintense">
    <w:name w:val="Intense Quote"/>
    <w:basedOn w:val="Normal"/>
    <w:next w:val="Normal"/>
    <w:link w:val="CitationintenseCar"/>
    <w:uiPriority w:val="30"/>
    <w:qFormat/>
    <w:rsid w:val="00F379D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F379DF"/>
    <w:rPr>
      <w:i/>
    </w:rPr>
  </w:style>
  <w:style w:type="paragraph" w:styleId="En-tte">
    <w:name w:val="header"/>
    <w:basedOn w:val="Normal"/>
    <w:link w:val="En-tteCar"/>
    <w:uiPriority w:val="99"/>
    <w:unhideWhenUsed/>
    <w:rsid w:val="00F379DF"/>
    <w:pPr>
      <w:tabs>
        <w:tab w:val="center" w:pos="7143"/>
        <w:tab w:val="right" w:pos="14287"/>
      </w:tabs>
      <w:spacing w:after="0" w:line="240" w:lineRule="auto"/>
    </w:pPr>
  </w:style>
  <w:style w:type="character" w:customStyle="1" w:styleId="En-tteCar">
    <w:name w:val="En-tête Car"/>
    <w:basedOn w:val="Policepardfaut"/>
    <w:link w:val="En-tte"/>
    <w:uiPriority w:val="99"/>
    <w:rsid w:val="00F379DF"/>
  </w:style>
  <w:style w:type="paragraph" w:styleId="Pieddepage">
    <w:name w:val="footer"/>
    <w:basedOn w:val="Normal"/>
    <w:link w:val="PieddepageCar"/>
    <w:uiPriority w:val="99"/>
    <w:unhideWhenUsed/>
    <w:rsid w:val="00F379DF"/>
    <w:pPr>
      <w:tabs>
        <w:tab w:val="center" w:pos="7143"/>
        <w:tab w:val="right" w:pos="14287"/>
      </w:tabs>
      <w:spacing w:after="0" w:line="240" w:lineRule="auto"/>
    </w:pPr>
  </w:style>
  <w:style w:type="character" w:customStyle="1" w:styleId="FooterChar">
    <w:name w:val="Footer Char"/>
    <w:basedOn w:val="Policepardfaut"/>
    <w:uiPriority w:val="99"/>
    <w:rsid w:val="00F379DF"/>
  </w:style>
  <w:style w:type="paragraph" w:styleId="Lgende">
    <w:name w:val="caption"/>
    <w:basedOn w:val="Normal"/>
    <w:next w:val="Normal"/>
    <w:uiPriority w:val="35"/>
    <w:semiHidden/>
    <w:unhideWhenUsed/>
    <w:qFormat/>
    <w:rsid w:val="00F379DF"/>
    <w:rPr>
      <w:b/>
      <w:bCs/>
      <w:color w:val="4F81BD" w:themeColor="accent1"/>
      <w:sz w:val="18"/>
      <w:szCs w:val="18"/>
    </w:rPr>
  </w:style>
  <w:style w:type="character" w:customStyle="1" w:styleId="PieddepageCar">
    <w:name w:val="Pied de page Car"/>
    <w:link w:val="Pieddepage"/>
    <w:uiPriority w:val="99"/>
    <w:rsid w:val="00F379DF"/>
  </w:style>
  <w:style w:type="table" w:styleId="Grilledutableau">
    <w:name w:val="Table Grid"/>
    <w:basedOn w:val="TableauNormal"/>
    <w:uiPriority w:val="59"/>
    <w:rsid w:val="00F379D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auNormal"/>
    <w:uiPriority w:val="59"/>
    <w:rsid w:val="00F379D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auNormal"/>
    <w:uiPriority w:val="59"/>
    <w:rsid w:val="00F379D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TableauNormal"/>
    <w:uiPriority w:val="59"/>
    <w:rsid w:val="00F379D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rsid w:val="00F379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TableauNormal"/>
    <w:uiPriority w:val="99"/>
    <w:rsid w:val="00F379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TableauNormal"/>
    <w:uiPriority w:val="99"/>
    <w:rsid w:val="00F379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TableauNormal"/>
    <w:uiPriority w:val="99"/>
    <w:rsid w:val="00F379D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rsid w:val="00F379D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rsid w:val="00F379D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rsid w:val="00F379D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rsid w:val="00F379D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rsid w:val="00F379D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rsid w:val="00F379D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auNormal"/>
    <w:uiPriority w:val="99"/>
    <w:rsid w:val="00F379D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rsid w:val="00F379D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TableauNormal"/>
    <w:uiPriority w:val="99"/>
    <w:rsid w:val="00F379D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TableauNormal"/>
    <w:uiPriority w:val="99"/>
    <w:rsid w:val="00F379D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TableauNormal"/>
    <w:uiPriority w:val="99"/>
    <w:rsid w:val="00F379D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TableauNormal"/>
    <w:uiPriority w:val="99"/>
    <w:rsid w:val="00F379D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TableauNormal"/>
    <w:uiPriority w:val="99"/>
    <w:rsid w:val="00F379D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TableauNormal"/>
    <w:uiPriority w:val="99"/>
    <w:rsid w:val="00F379D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rsid w:val="00F379D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TableauNormal"/>
    <w:uiPriority w:val="99"/>
    <w:rsid w:val="00F379D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TableauNormal"/>
    <w:uiPriority w:val="99"/>
    <w:rsid w:val="00F379D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TableauNormal"/>
    <w:uiPriority w:val="99"/>
    <w:rsid w:val="00F379D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TableauNormal"/>
    <w:uiPriority w:val="99"/>
    <w:rsid w:val="00F379D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TableauNormal"/>
    <w:uiPriority w:val="99"/>
    <w:rsid w:val="00F379D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TableauNormal"/>
    <w:uiPriority w:val="59"/>
    <w:rsid w:val="00F379D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rsid w:val="00F379D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TableauNormal"/>
    <w:uiPriority w:val="59"/>
    <w:rsid w:val="00F379D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TableauNormal"/>
    <w:uiPriority w:val="59"/>
    <w:rsid w:val="00F379D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TableauNormal"/>
    <w:uiPriority w:val="59"/>
    <w:rsid w:val="00F379D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TableauNormal"/>
    <w:uiPriority w:val="59"/>
    <w:rsid w:val="00F379D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TableauNormal"/>
    <w:uiPriority w:val="59"/>
    <w:rsid w:val="00F379D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TableauNormal"/>
    <w:uiPriority w:val="99"/>
    <w:rsid w:val="00F379D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rsid w:val="00F379D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TableauNormal"/>
    <w:uiPriority w:val="99"/>
    <w:rsid w:val="00F379D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TableauNormal"/>
    <w:uiPriority w:val="99"/>
    <w:rsid w:val="00F379D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auNormal"/>
    <w:uiPriority w:val="99"/>
    <w:rsid w:val="00F379D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TableauNormal"/>
    <w:uiPriority w:val="99"/>
    <w:rsid w:val="00F379D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TableauNormal"/>
    <w:uiPriority w:val="99"/>
    <w:rsid w:val="00F379D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TableauNormal"/>
    <w:uiPriority w:val="99"/>
    <w:rsid w:val="00F379D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rsid w:val="00F379DF"/>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rsid w:val="00F379D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rsid w:val="00F379DF"/>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rsid w:val="00F379D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rsid w:val="00F379DF"/>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rsid w:val="00F379DF"/>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TableauNormal"/>
    <w:uiPriority w:val="99"/>
    <w:rsid w:val="00F379D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rsid w:val="00F379DF"/>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rsid w:val="00F379DF"/>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rsid w:val="00F379DF"/>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rsid w:val="00F379DF"/>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rsid w:val="00F379DF"/>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rsid w:val="00F379DF"/>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TableauNormal"/>
    <w:uiPriority w:val="99"/>
    <w:rsid w:val="00F379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rsid w:val="00F379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TableauNormal"/>
    <w:uiPriority w:val="99"/>
    <w:rsid w:val="00F379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TableauNormal"/>
    <w:uiPriority w:val="99"/>
    <w:rsid w:val="00F379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TableauNormal"/>
    <w:uiPriority w:val="99"/>
    <w:rsid w:val="00F379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TableauNormal"/>
    <w:uiPriority w:val="99"/>
    <w:rsid w:val="00F379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TableauNormal"/>
    <w:uiPriority w:val="99"/>
    <w:rsid w:val="00F379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TableauNormal"/>
    <w:uiPriority w:val="99"/>
    <w:rsid w:val="00F379D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rsid w:val="00F379DF"/>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TableauNormal"/>
    <w:uiPriority w:val="99"/>
    <w:rsid w:val="00F379DF"/>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TableauNormal"/>
    <w:uiPriority w:val="99"/>
    <w:rsid w:val="00F379DF"/>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TableauNormal"/>
    <w:uiPriority w:val="99"/>
    <w:rsid w:val="00F379DF"/>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TableauNormal"/>
    <w:uiPriority w:val="99"/>
    <w:rsid w:val="00F379DF"/>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TableauNormal"/>
    <w:uiPriority w:val="99"/>
    <w:rsid w:val="00F379DF"/>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TableauNormal"/>
    <w:uiPriority w:val="99"/>
    <w:rsid w:val="00F379D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F379DF"/>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rsid w:val="00F379D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rsid w:val="00F379DF"/>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rsid w:val="00F379D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rsid w:val="00F379DF"/>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rsid w:val="00F379DF"/>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auNormal"/>
    <w:uiPriority w:val="99"/>
    <w:rsid w:val="00F379D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rsid w:val="00F379D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TableauNormal"/>
    <w:uiPriority w:val="99"/>
    <w:rsid w:val="00F379D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TableauNormal"/>
    <w:uiPriority w:val="99"/>
    <w:rsid w:val="00F379D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TableauNormal"/>
    <w:uiPriority w:val="99"/>
    <w:rsid w:val="00F379D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TableauNormal"/>
    <w:uiPriority w:val="99"/>
    <w:rsid w:val="00F379D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TableauNormal"/>
    <w:uiPriority w:val="99"/>
    <w:rsid w:val="00F379D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TableauNormal"/>
    <w:uiPriority w:val="99"/>
    <w:rsid w:val="00F379D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rsid w:val="00F379DF"/>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TableauNormal"/>
    <w:uiPriority w:val="99"/>
    <w:rsid w:val="00F379DF"/>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TableauNormal"/>
    <w:uiPriority w:val="99"/>
    <w:rsid w:val="00F379DF"/>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TableauNormal"/>
    <w:uiPriority w:val="99"/>
    <w:rsid w:val="00F379DF"/>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TableauNormal"/>
    <w:uiPriority w:val="99"/>
    <w:rsid w:val="00F379DF"/>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TableauNormal"/>
    <w:uiPriority w:val="99"/>
    <w:rsid w:val="00F379DF"/>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TableauNormal"/>
    <w:uiPriority w:val="99"/>
    <w:rsid w:val="00F379D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rsid w:val="00F379DF"/>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rsid w:val="00F379DF"/>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rsid w:val="00F379DF"/>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rsid w:val="00F379DF"/>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rsid w:val="00F379DF"/>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rsid w:val="00F379DF"/>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auNormal"/>
    <w:uiPriority w:val="99"/>
    <w:rsid w:val="00F379D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rsid w:val="00F379DF"/>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rsid w:val="00F379DF"/>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rsid w:val="00F379DF"/>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rsid w:val="00F379DF"/>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rsid w:val="00F379DF"/>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rsid w:val="00F379DF"/>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sid w:val="00F379DF"/>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TableauNormal"/>
    <w:uiPriority w:val="99"/>
    <w:rsid w:val="00F379DF"/>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auNormal"/>
    <w:uiPriority w:val="99"/>
    <w:rsid w:val="00F379DF"/>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auNormal"/>
    <w:uiPriority w:val="99"/>
    <w:rsid w:val="00F379DF"/>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auNormal"/>
    <w:uiPriority w:val="99"/>
    <w:rsid w:val="00F379DF"/>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auNormal"/>
    <w:uiPriority w:val="99"/>
    <w:rsid w:val="00F379DF"/>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auNormal"/>
    <w:uiPriority w:val="99"/>
    <w:rsid w:val="00F379DF"/>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auNormal"/>
    <w:uiPriority w:val="99"/>
    <w:rsid w:val="00F379DF"/>
    <w:pPr>
      <w:spacing w:after="0" w:line="240" w:lineRule="auto"/>
    </w:pPr>
    <w:rPr>
      <w:color w:val="404040"/>
      <w:sz w:val="20"/>
      <w:szCs w:val="20"/>
      <w:lang w:eastAsia="fr-F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TableauNormal"/>
    <w:uiPriority w:val="99"/>
    <w:rsid w:val="00F379DF"/>
    <w:pPr>
      <w:spacing w:after="0" w:line="240" w:lineRule="auto"/>
    </w:pPr>
    <w:rPr>
      <w:color w:val="404040"/>
      <w:sz w:val="20"/>
      <w:szCs w:val="20"/>
      <w:lang w:eastAsia="fr-FR"/>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auNormal"/>
    <w:uiPriority w:val="99"/>
    <w:rsid w:val="00F379DF"/>
    <w:pPr>
      <w:spacing w:after="0" w:line="240" w:lineRule="auto"/>
    </w:pPr>
    <w:rPr>
      <w:color w:val="404040"/>
      <w:sz w:val="20"/>
      <w:szCs w:val="20"/>
      <w:lang w:eastAsia="fr-FR"/>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auNormal"/>
    <w:uiPriority w:val="99"/>
    <w:rsid w:val="00F379DF"/>
    <w:pPr>
      <w:spacing w:after="0" w:line="240" w:lineRule="auto"/>
    </w:pPr>
    <w:rPr>
      <w:color w:val="404040"/>
      <w:sz w:val="20"/>
      <w:szCs w:val="20"/>
      <w:lang w:eastAsia="fr-FR"/>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auNormal"/>
    <w:uiPriority w:val="99"/>
    <w:rsid w:val="00F379DF"/>
    <w:pPr>
      <w:spacing w:after="0" w:line="240" w:lineRule="auto"/>
    </w:pPr>
    <w:rPr>
      <w:color w:val="404040"/>
      <w:sz w:val="20"/>
      <w:szCs w:val="20"/>
      <w:lang w:eastAsia="fr-FR"/>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auNormal"/>
    <w:uiPriority w:val="99"/>
    <w:rsid w:val="00F379DF"/>
    <w:pPr>
      <w:spacing w:after="0" w:line="240" w:lineRule="auto"/>
    </w:pPr>
    <w:rPr>
      <w:color w:val="404040"/>
      <w:sz w:val="20"/>
      <w:szCs w:val="20"/>
      <w:lang w:eastAsia="fr-FR"/>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auNormal"/>
    <w:uiPriority w:val="99"/>
    <w:rsid w:val="00F379DF"/>
    <w:pPr>
      <w:spacing w:after="0" w:line="240" w:lineRule="auto"/>
    </w:pPr>
    <w:rPr>
      <w:color w:val="404040"/>
      <w:sz w:val="20"/>
      <w:szCs w:val="20"/>
      <w:lang w:eastAsia="fr-FR"/>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auNormal"/>
    <w:uiPriority w:val="99"/>
    <w:rsid w:val="00F379D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F379D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rsid w:val="00F379D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rsid w:val="00F379D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rsid w:val="00F379D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rsid w:val="00F379D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rsid w:val="00F379D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rsid w:val="00F379DF"/>
    <w:pPr>
      <w:spacing w:after="40" w:line="240" w:lineRule="auto"/>
    </w:pPr>
    <w:rPr>
      <w:sz w:val="18"/>
    </w:rPr>
  </w:style>
  <w:style w:type="character" w:customStyle="1" w:styleId="NotedebasdepageCar">
    <w:name w:val="Note de bas de page Car"/>
    <w:link w:val="Notedebasdepage"/>
    <w:uiPriority w:val="99"/>
    <w:rsid w:val="00F379DF"/>
    <w:rPr>
      <w:sz w:val="18"/>
    </w:rPr>
  </w:style>
  <w:style w:type="character" w:styleId="Appelnotedebasdep">
    <w:name w:val="footnote reference"/>
    <w:basedOn w:val="Policepardfaut"/>
    <w:uiPriority w:val="99"/>
    <w:unhideWhenUsed/>
    <w:rsid w:val="00F379DF"/>
    <w:rPr>
      <w:vertAlign w:val="superscript"/>
    </w:rPr>
  </w:style>
  <w:style w:type="paragraph" w:styleId="Notedefin">
    <w:name w:val="endnote text"/>
    <w:basedOn w:val="Normal"/>
    <w:link w:val="NotedefinCar"/>
    <w:uiPriority w:val="99"/>
    <w:semiHidden/>
    <w:unhideWhenUsed/>
    <w:rsid w:val="00F379DF"/>
    <w:pPr>
      <w:spacing w:after="0" w:line="240" w:lineRule="auto"/>
    </w:pPr>
    <w:rPr>
      <w:sz w:val="20"/>
    </w:rPr>
  </w:style>
  <w:style w:type="character" w:customStyle="1" w:styleId="NotedefinCar">
    <w:name w:val="Note de fin Car"/>
    <w:link w:val="Notedefin"/>
    <w:uiPriority w:val="99"/>
    <w:rsid w:val="00F379DF"/>
    <w:rPr>
      <w:sz w:val="20"/>
    </w:rPr>
  </w:style>
  <w:style w:type="character" w:styleId="Appeldenotedefin">
    <w:name w:val="endnote reference"/>
    <w:basedOn w:val="Policepardfaut"/>
    <w:uiPriority w:val="99"/>
    <w:semiHidden/>
    <w:unhideWhenUsed/>
    <w:rsid w:val="00F379DF"/>
    <w:rPr>
      <w:vertAlign w:val="superscript"/>
    </w:rPr>
  </w:style>
  <w:style w:type="paragraph" w:styleId="TM1">
    <w:name w:val="toc 1"/>
    <w:basedOn w:val="Normal"/>
    <w:next w:val="Normal"/>
    <w:uiPriority w:val="39"/>
    <w:unhideWhenUsed/>
    <w:rsid w:val="00F379DF"/>
    <w:pPr>
      <w:spacing w:after="57"/>
    </w:pPr>
  </w:style>
  <w:style w:type="paragraph" w:styleId="TM2">
    <w:name w:val="toc 2"/>
    <w:basedOn w:val="Normal"/>
    <w:next w:val="Normal"/>
    <w:uiPriority w:val="39"/>
    <w:unhideWhenUsed/>
    <w:rsid w:val="00F379DF"/>
    <w:pPr>
      <w:spacing w:after="57"/>
      <w:ind w:left="283"/>
    </w:pPr>
  </w:style>
  <w:style w:type="paragraph" w:styleId="TM3">
    <w:name w:val="toc 3"/>
    <w:basedOn w:val="Normal"/>
    <w:next w:val="Normal"/>
    <w:uiPriority w:val="39"/>
    <w:unhideWhenUsed/>
    <w:rsid w:val="00F379DF"/>
    <w:pPr>
      <w:spacing w:after="57"/>
      <w:ind w:left="567"/>
    </w:pPr>
  </w:style>
  <w:style w:type="paragraph" w:styleId="TM4">
    <w:name w:val="toc 4"/>
    <w:basedOn w:val="Normal"/>
    <w:next w:val="Normal"/>
    <w:uiPriority w:val="39"/>
    <w:unhideWhenUsed/>
    <w:rsid w:val="00F379DF"/>
    <w:pPr>
      <w:spacing w:after="57"/>
      <w:ind w:left="850"/>
    </w:pPr>
  </w:style>
  <w:style w:type="paragraph" w:styleId="TM5">
    <w:name w:val="toc 5"/>
    <w:basedOn w:val="Normal"/>
    <w:next w:val="Normal"/>
    <w:uiPriority w:val="39"/>
    <w:unhideWhenUsed/>
    <w:rsid w:val="00F379DF"/>
    <w:pPr>
      <w:spacing w:after="57"/>
      <w:ind w:left="1134"/>
    </w:pPr>
  </w:style>
  <w:style w:type="paragraph" w:styleId="TM6">
    <w:name w:val="toc 6"/>
    <w:basedOn w:val="Normal"/>
    <w:next w:val="Normal"/>
    <w:uiPriority w:val="39"/>
    <w:unhideWhenUsed/>
    <w:rsid w:val="00F379DF"/>
    <w:pPr>
      <w:spacing w:after="57"/>
      <w:ind w:left="1417"/>
    </w:pPr>
  </w:style>
  <w:style w:type="paragraph" w:styleId="TM7">
    <w:name w:val="toc 7"/>
    <w:basedOn w:val="Normal"/>
    <w:next w:val="Normal"/>
    <w:uiPriority w:val="39"/>
    <w:unhideWhenUsed/>
    <w:rsid w:val="00F379DF"/>
    <w:pPr>
      <w:spacing w:after="57"/>
      <w:ind w:left="1701"/>
    </w:pPr>
  </w:style>
  <w:style w:type="paragraph" w:styleId="TM8">
    <w:name w:val="toc 8"/>
    <w:basedOn w:val="Normal"/>
    <w:next w:val="Normal"/>
    <w:uiPriority w:val="39"/>
    <w:unhideWhenUsed/>
    <w:rsid w:val="00F379DF"/>
    <w:pPr>
      <w:spacing w:after="57"/>
      <w:ind w:left="1984"/>
    </w:pPr>
  </w:style>
  <w:style w:type="paragraph" w:styleId="TM9">
    <w:name w:val="toc 9"/>
    <w:basedOn w:val="Normal"/>
    <w:next w:val="Normal"/>
    <w:uiPriority w:val="39"/>
    <w:unhideWhenUsed/>
    <w:rsid w:val="00F379DF"/>
    <w:pPr>
      <w:spacing w:after="57"/>
      <w:ind w:left="2268"/>
    </w:pPr>
  </w:style>
  <w:style w:type="paragraph" w:styleId="En-ttedetabledesmatires">
    <w:name w:val="TOC Heading"/>
    <w:uiPriority w:val="39"/>
    <w:unhideWhenUsed/>
    <w:rsid w:val="00F379DF"/>
  </w:style>
  <w:style w:type="paragraph" w:styleId="Tabledesillustrations">
    <w:name w:val="table of figures"/>
    <w:basedOn w:val="Normal"/>
    <w:next w:val="Normal"/>
    <w:uiPriority w:val="99"/>
    <w:unhideWhenUsed/>
    <w:rsid w:val="00F379DF"/>
    <w:pPr>
      <w:spacing w:after="0"/>
    </w:pPr>
  </w:style>
  <w:style w:type="paragraph" w:styleId="Paragraphedeliste">
    <w:name w:val="List Paragraph"/>
    <w:basedOn w:val="Normal"/>
    <w:qFormat/>
    <w:rsid w:val="00F379DF"/>
    <w:pPr>
      <w:ind w:left="720"/>
      <w:contextualSpacing/>
    </w:pPr>
  </w:style>
  <w:style w:type="character" w:styleId="Lienhypertexte">
    <w:name w:val="Hyperlink"/>
    <w:basedOn w:val="Policepardfaut"/>
    <w:uiPriority w:val="99"/>
    <w:unhideWhenUsed/>
    <w:rsid w:val="00F379DF"/>
    <w:rPr>
      <w:color w:val="0000FF" w:themeColor="hyperlink"/>
      <w:u w:val="single"/>
    </w:rPr>
  </w:style>
  <w:style w:type="character" w:customStyle="1" w:styleId="apple-converted-space">
    <w:name w:val="apple-converted-space"/>
    <w:basedOn w:val="Policepardfaut"/>
    <w:rsid w:val="00F379DF"/>
  </w:style>
  <w:style w:type="character" w:styleId="lev">
    <w:name w:val="Strong"/>
    <w:basedOn w:val="Policepardfaut"/>
    <w:uiPriority w:val="22"/>
    <w:qFormat/>
    <w:rsid w:val="00F379DF"/>
    <w:rPr>
      <w:b/>
      <w:bCs/>
    </w:rPr>
  </w:style>
  <w:style w:type="character" w:customStyle="1" w:styleId="Titre2Car">
    <w:name w:val="Titre 2 Car"/>
    <w:basedOn w:val="Policepardfaut"/>
    <w:link w:val="Titre2"/>
    <w:uiPriority w:val="9"/>
    <w:rsid w:val="00F379D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F379D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379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edeliste1">
    <w:name w:val="Paragraphe de liste1"/>
    <w:rsid w:val="00F379DF"/>
    <w:pPr>
      <w:pBdr>
        <w:top w:val="none" w:sz="4" w:space="0" w:color="000000"/>
        <w:left w:val="none" w:sz="4" w:space="0" w:color="000000"/>
        <w:bottom w:val="none" w:sz="4" w:space="0" w:color="000000"/>
        <w:right w:val="none" w:sz="4" w:space="0" w:color="000000"/>
        <w:between w:val="none" w:sz="4" w:space="0" w:color="000000"/>
      </w:pBdr>
      <w:ind w:left="720"/>
    </w:pPr>
    <w:rPr>
      <w:rFonts w:ascii="Calibri" w:eastAsia="SimSun" w:hAnsi="Calibri" w:cs="font286"/>
      <w:lang w:eastAsia="ar-SA"/>
    </w:rPr>
  </w:style>
  <w:style w:type="paragraph" w:styleId="Textedebulles">
    <w:name w:val="Balloon Text"/>
    <w:basedOn w:val="Normal"/>
    <w:link w:val="TextedebullesCar"/>
    <w:uiPriority w:val="99"/>
    <w:semiHidden/>
    <w:unhideWhenUsed/>
    <w:rsid w:val="00225F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Paragraphedeliste">
    <w:name w:val="List Paragraph"/>
    <w:basedOn w:val="Normal"/>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customStyle="1" w:styleId="apple-converted-space">
    <w:name w:val="apple-converted-space"/>
    <w:basedOn w:val="Policepardfaut"/>
  </w:style>
  <w:style w:type="character" w:styleId="lev">
    <w:name w:val="Strong"/>
    <w:basedOn w:val="Policepardfaut"/>
    <w:uiPriority w:val="22"/>
    <w:qFormat/>
    <w:rPr>
      <w:b/>
      <w:bCs/>
    </w:rPr>
  </w:style>
  <w:style w:type="character" w:customStyle="1" w:styleId="Titre2Car">
    <w:name w:val="Titre 2 Car"/>
    <w:basedOn w:val="Policepardfaut"/>
    <w:link w:val="Titre2"/>
    <w:uiPriority w:val="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edeliste1">
    <w:name w:val="Paragraphe de liste1"/>
    <w:pPr>
      <w:pBdr>
        <w:top w:val="none" w:sz="4" w:space="0" w:color="000000"/>
        <w:left w:val="none" w:sz="4" w:space="0" w:color="000000"/>
        <w:bottom w:val="none" w:sz="4" w:space="0" w:color="000000"/>
        <w:right w:val="none" w:sz="4" w:space="0" w:color="000000"/>
        <w:between w:val="none" w:sz="4" w:space="0" w:color="000000"/>
      </w:pBdr>
      <w:ind w:left="720"/>
    </w:pPr>
    <w:rPr>
      <w:rFonts w:ascii="Calibri" w:eastAsia="SimSun" w:hAnsi="Calibri" w:cs="font286"/>
      <w:lang w:eastAsia="ar-SA"/>
    </w:rPr>
  </w:style>
  <w:style w:type="paragraph" w:styleId="Textedebulles">
    <w:name w:val="Balloon Text"/>
    <w:basedOn w:val="Normal"/>
    <w:link w:val="TextedebullesCar"/>
    <w:uiPriority w:val="99"/>
    <w:semiHidden/>
    <w:unhideWhenUsed/>
    <w:rsid w:val="00225F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ce-info.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e-inf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1382</Characters>
  <Application>Microsoft Office Word</Application>
  <DocSecurity>0</DocSecurity>
  <Lines>11</Lines>
  <Paragraphs>3</Paragraphs>
  <ScaleCrop>false</ScaleCrop>
  <Company>Microsoft</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guenaelleP</dc:creator>
  <cp:lastModifiedBy>Francoise CAROFF</cp:lastModifiedBy>
  <cp:revision>2</cp:revision>
  <dcterms:created xsi:type="dcterms:W3CDTF">2022-07-26T09:48:00Z</dcterms:created>
  <dcterms:modified xsi:type="dcterms:W3CDTF">2022-07-26T09:48:00Z</dcterms:modified>
</cp:coreProperties>
</file>